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34" w:rsidRPr="00936834" w:rsidRDefault="00936834" w:rsidP="00936834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color w:val="FF0000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广州市海珠区公园管理中心海印公园、庄头公园防雷设施设备安装采购项目</w:t>
      </w:r>
    </w:p>
    <w:p w:rsid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广东省广大工程顾问有限公司受广州市海珠区公园管理中心的委托，对广州市海珠区公园管理中心海印公园、庄头公园防雷设施设备安装采购项目进行公开招标采购，欢迎符合资格条件的供应商投标。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一、采购项目编号：GZGD-2017-061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二、采购项目名称：广州市海珠区公园管理中心海印公园、庄头公园防雷设施设备安装采购项目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三、采购项目预算金额（万元）：110.0000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四、采购数量：1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五、采购项目内容及需求（采购项目技术规格、参数及要求，需要落实的政府采购政策）：</w:t>
      </w: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</w:t>
      </w:r>
    </w:p>
    <w:p w:rsidR="00936834" w:rsidRPr="00936834" w:rsidRDefault="00936834" w:rsidP="00936834">
      <w:pPr>
        <w:widowControl/>
        <w:numPr>
          <w:ilvl w:val="0"/>
          <w:numId w:val="1"/>
        </w:numPr>
        <w:spacing w:before="120" w:after="120" w:line="360" w:lineRule="auto"/>
        <w:ind w:left="840" w:right="2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项目内容：本次设备采购的安装范围主要为：海珠区海印公园、庄头公园等2个公园的防雷设备采购及安装。为减轻或防御雷电灾害事故的发生，保障公共财产安全及游客游园安全。 2.服务期：合同签订之日起60个日历天。 3.本次采购服务必须是在中华人民共和国境内的服务，合格的报价人应对全部采购服务进行报价，不允许只对部分服务报价； 4. 本项目不允许提交备选方案；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六、供应商资格：</w:t>
      </w: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 </w:t>
      </w:r>
    </w:p>
    <w:p w:rsidR="00936834" w:rsidRPr="00936834" w:rsidRDefault="00936834" w:rsidP="00936834">
      <w:pPr>
        <w:widowControl/>
        <w:numPr>
          <w:ilvl w:val="0"/>
          <w:numId w:val="2"/>
        </w:numPr>
        <w:spacing w:before="120" w:after="120" w:line="360" w:lineRule="auto"/>
        <w:ind w:left="840" w:right="2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供应商应具备《政府采购法》第二十二条规定的条件</w:t>
      </w:r>
    </w:p>
    <w:p w:rsidR="00936834" w:rsidRPr="00936834" w:rsidRDefault="00936834" w:rsidP="00936834">
      <w:pPr>
        <w:widowControl/>
        <w:numPr>
          <w:ilvl w:val="0"/>
          <w:numId w:val="2"/>
        </w:numPr>
        <w:spacing w:before="120" w:after="120" w:line="360" w:lineRule="auto"/>
        <w:ind w:left="840" w:right="24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参加本项目投标的投标人除应具备《政府采购法》第二十二条供应商资格条件外，还必须符合下列要求（1）中华人民共和国境内注册的提供本国服务的供应商，具备独立法人资格，同时具有有效的特种工程（含特种防雷）专业承包资质；（2）项目负责人必须具有防雷工程专业资格证书；（3）没有处于被相关主管部门取消投标资格的处罚期内，或</w:t>
      </w: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者近三年没有重大安全质量事故，或者无其他违法行为等不良行为；（4）参与本项目的投标人须具有人民检察机关出具的《无行贿犯罪档案记录证明》和投标申请人出具的《公平竞争承诺书》。（5）按照《财政部关于在政府采购活动中查询及使用信用记录有关问题的通知》（财库﹝2016﹞125号）的要求，根据评审时“信用中国”网站（www.creditchina.gov.cn ）的信息，对列入失信被执行人、重大税收违法案件当事人名单、政府采购严重违法失信行为记录名单的供应商，拒绝其参与政府采购活动（如查询结果显示“没查到您要的信息”，视为没有上述三类不良信用记录） 。同时对信用信息查询记录和证据截图存档。（6）单位负责人为同一人或者存在直接控股、管理关系的不同供应商，不得参加同一合同项下的政府采购活动。（7）为采购项目提供整体设计、规范编制或者项目管理、监理、检测等服务的供应商，不得再参加该采购项目的其他采购活动。 （8）本项目不接受联合体投标。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七、符合资格的供应商应当在2017-09-28至2017-10-25期间（办公时间内，法定节假日除外）到广东省广大工程顾问有限公司（详细地址：</w:t>
      </w: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  <w:u w:val="single"/>
        </w:rPr>
        <w:t>广州市天河区中山大道西140号华港商务大厦西塔2501房自编之一</w:t>
      </w: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）购买招标文件，招标文件每套售价300元（人民币），售后不退。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报名需由投标单位的项目负责人亲自凭以下相关证明材料（均须加盖投标人公章且复印件须提供原件核对）购买采购文件：（1）有效的营业执照副本或事业单位证明文件复印件（原件备查）；（2）有效的资质证书复印件（原件备查）；（3）项目负责人防雷工程专业资格证书复印件（原件备查）；（4）法定代表人证明书及法定代表人授权委托书 (原件)；（5）法定代表人或投标人授权代表身份证复印件 (原件备查)；（6）投标人提供人民检察机关出具的《无行贿犯罪档案记录证明》复印件（加盖公章，原件备查）和《公平竞争承诺书》原件(加盖公章) ；（7）信用记录查询结果打印页(加盖公章)。（8）按资格要求第2点(3)、(6)、(7)的响应说明。（原件）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八、投标截止时间：2017-10-26 10:00。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九、提交投标文件地点：广州市天河区中山大道西140号华港商务大厦西塔2501房自编之一。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十、开标时间：2017-10-26 10:00。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十一、开标地点：广州市天河区中山大道西140号华港商务大厦西塔2501房自编之一。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十二、本公告期限（5个工作日）自2017-09-28至2017-10-10止。</w:t>
      </w:r>
    </w:p>
    <w:p w:rsidR="00936834" w:rsidRPr="00936834" w:rsidRDefault="00936834" w:rsidP="00936834">
      <w:pPr>
        <w:widowControl/>
        <w:spacing w:line="360" w:lineRule="auto"/>
        <w:ind w:firstLine="480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3683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十三、联系事项</w:t>
      </w:r>
    </w:p>
    <w:tbl>
      <w:tblPr>
        <w:tblW w:w="5503" w:type="pct"/>
        <w:tblInd w:w="480" w:type="dxa"/>
        <w:tblCellMar>
          <w:left w:w="0" w:type="dxa"/>
          <w:right w:w="0" w:type="dxa"/>
        </w:tblCellMar>
        <w:tblLook w:val="04A0"/>
      </w:tblPr>
      <w:tblGrid>
        <w:gridCol w:w="720"/>
        <w:gridCol w:w="3765"/>
        <w:gridCol w:w="4657"/>
      </w:tblGrid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采购人：广州市海珠区公园管理中心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地址：广州市海珠区工业大道中220号庄头公园办公楼</w:t>
            </w:r>
          </w:p>
        </w:tc>
      </w:tr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联系人：周伟君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联系电话：84356261</w:t>
            </w:r>
          </w:p>
        </w:tc>
      </w:tr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传真：24356261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邮编：510280</w:t>
            </w:r>
          </w:p>
        </w:tc>
      </w:tr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采购代理机构：广东省广大工程顾问有限公司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地址：广州市天河区中山大道西140号华港商务大厦西塔2501房自编之一</w:t>
            </w:r>
          </w:p>
        </w:tc>
      </w:tr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联系人：梁小军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联系电话：020-85290085</w:t>
            </w:r>
          </w:p>
        </w:tc>
      </w:tr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传真：020-38760595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邮编：510630</w:t>
            </w:r>
          </w:p>
        </w:tc>
      </w:tr>
      <w:tr w:rsidR="00936834" w:rsidRPr="00936834" w:rsidTr="00936834"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（三）</w:t>
            </w:r>
          </w:p>
        </w:tc>
        <w:tc>
          <w:tcPr>
            <w:tcW w:w="2135" w:type="pct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采购项目联系人：梁工</w:t>
            </w:r>
          </w:p>
        </w:tc>
        <w:tc>
          <w:tcPr>
            <w:tcW w:w="0" w:type="auto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联系电话：020-38293607</w:t>
            </w:r>
          </w:p>
        </w:tc>
      </w:tr>
      <w:tr w:rsidR="00936834" w:rsidRPr="00936834" w:rsidTr="00936834">
        <w:tc>
          <w:tcPr>
            <w:tcW w:w="5000" w:type="pct"/>
            <w:gridSpan w:val="3"/>
            <w:vAlign w:val="center"/>
            <w:hideMark/>
          </w:tcPr>
          <w:p w:rsidR="00936834" w:rsidRPr="00936834" w:rsidRDefault="00936834" w:rsidP="00936834">
            <w:pPr>
              <w:widowControl/>
              <w:spacing w:before="240" w:after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附件：</w:t>
            </w:r>
          </w:p>
          <w:p w:rsidR="00936834" w:rsidRPr="00936834" w:rsidRDefault="00936834" w:rsidP="00936834">
            <w:pPr>
              <w:widowControl/>
              <w:numPr>
                <w:ilvl w:val="0"/>
                <w:numId w:val="3"/>
              </w:numPr>
              <w:spacing w:before="120" w:after="120"/>
              <w:ind w:left="840" w:right="240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hyperlink r:id="rId5" w:tgtFrame="_blank" w:history="1">
              <w:r w:rsidRPr="00936834">
                <w:rPr>
                  <w:rFonts w:ascii="宋体" w:eastAsia="宋体" w:hAnsi="宋体" w:cs="宋体" w:hint="eastAsia"/>
                  <w:color w:val="333333"/>
                  <w:kern w:val="0"/>
                  <w:sz w:val="24"/>
                  <w:szCs w:val="24"/>
                  <w:u w:val="single"/>
                </w:rPr>
                <w:t>委托代理协议</w:t>
              </w:r>
            </w:hyperlink>
          </w:p>
          <w:p w:rsidR="00936834" w:rsidRPr="00936834" w:rsidRDefault="00936834" w:rsidP="00936834">
            <w:pPr>
              <w:widowControl/>
              <w:numPr>
                <w:ilvl w:val="0"/>
                <w:numId w:val="3"/>
              </w:numPr>
              <w:spacing w:before="120" w:after="120"/>
              <w:ind w:left="840" w:right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hyperlink r:id="rId6" w:tgtFrame="_blank" w:history="1">
              <w:r w:rsidRPr="00936834">
                <w:rPr>
                  <w:rFonts w:ascii="宋体" w:eastAsia="宋体" w:hAnsi="宋体" w:cs="宋体" w:hint="eastAsia"/>
                  <w:color w:val="333333"/>
                  <w:kern w:val="0"/>
                  <w:sz w:val="24"/>
                  <w:szCs w:val="24"/>
                  <w:u w:val="single"/>
                </w:rPr>
                <w:t>招标文件</w:t>
              </w:r>
            </w:hyperlink>
          </w:p>
        </w:tc>
      </w:tr>
      <w:tr w:rsidR="00936834" w:rsidRPr="00936834" w:rsidTr="00936834">
        <w:tc>
          <w:tcPr>
            <w:tcW w:w="5000" w:type="pct"/>
            <w:gridSpan w:val="3"/>
            <w:vAlign w:val="center"/>
            <w:hideMark/>
          </w:tcPr>
          <w:p w:rsidR="00936834" w:rsidRPr="00936834" w:rsidRDefault="00936834" w:rsidP="00936834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发布人：广东省广大工程顾问有限公司</w:t>
            </w:r>
          </w:p>
        </w:tc>
      </w:tr>
      <w:tr w:rsidR="00936834" w:rsidRPr="00936834" w:rsidTr="00936834">
        <w:tc>
          <w:tcPr>
            <w:tcW w:w="5000" w:type="pct"/>
            <w:gridSpan w:val="3"/>
            <w:vAlign w:val="center"/>
            <w:hideMark/>
          </w:tcPr>
          <w:p w:rsidR="00936834" w:rsidRPr="00936834" w:rsidRDefault="00936834" w:rsidP="00936834">
            <w:pPr>
              <w:widowControl/>
              <w:jc w:val="righ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36834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发布时间：2017-09-27</w:t>
            </w:r>
          </w:p>
        </w:tc>
      </w:tr>
    </w:tbl>
    <w:p w:rsidR="00250256" w:rsidRPr="00936834" w:rsidRDefault="00250256" w:rsidP="00936834">
      <w:pPr>
        <w:spacing w:line="360" w:lineRule="auto"/>
        <w:rPr>
          <w:sz w:val="24"/>
          <w:szCs w:val="24"/>
        </w:rPr>
      </w:pPr>
    </w:p>
    <w:sectPr w:rsidR="00250256" w:rsidRPr="00936834" w:rsidSect="00250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03C5"/>
    <w:multiLevelType w:val="multilevel"/>
    <w:tmpl w:val="A572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2711D"/>
    <w:multiLevelType w:val="multilevel"/>
    <w:tmpl w:val="16D2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123804"/>
    <w:multiLevelType w:val="multilevel"/>
    <w:tmpl w:val="5D26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6834"/>
    <w:rsid w:val="00250256"/>
    <w:rsid w:val="0093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8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underline">
    <w:name w:val="textunderline"/>
    <w:basedOn w:val="a0"/>
    <w:rsid w:val="00936834"/>
  </w:style>
  <w:style w:type="character" w:styleId="a4">
    <w:name w:val="Hyperlink"/>
    <w:basedOn w:val="a0"/>
    <w:uiPriority w:val="99"/>
    <w:semiHidden/>
    <w:unhideWhenUsed/>
    <w:rsid w:val="00936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18" w:space="12" w:color="649CC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z.gzg2b.gov.cn/Common/FileDownload4Supplier.aspx?ProjectID=1e15162c-05fc-4147-ac87-7bd7d3edf9e1&amp;TypeCodes=8" TargetMode="External"/><Relationship Id="rId5" Type="http://schemas.openxmlformats.org/officeDocument/2006/relationships/hyperlink" Target="http://biz.gzg2b.gov.cn/Common/FileDownload4Supplier.aspx?ProjectID=1e15162c-05fc-4147-ac87-7bd7d3edf9e1&amp;TypeCodes=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1942</Characters>
  <Application>Microsoft Office Word</Application>
  <DocSecurity>0</DocSecurity>
  <Lines>16</Lines>
  <Paragraphs>4</Paragraphs>
  <ScaleCrop>false</ScaleCrop>
  <Company>微软中国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广东省广大工程顾问有限公司</dc:creator>
  <cp:lastModifiedBy>广东省广大工程顾问有限公司</cp:lastModifiedBy>
  <cp:revision>1</cp:revision>
  <dcterms:created xsi:type="dcterms:W3CDTF">2017-09-27T07:31:00Z</dcterms:created>
  <dcterms:modified xsi:type="dcterms:W3CDTF">2017-09-27T07:32:00Z</dcterms:modified>
</cp:coreProperties>
</file>